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ALT OUTDOORS LTD</w:t>
      </w:r>
    </w:p>
    <w:p>
      <w:pPr>
        <w:pStyle w:val="Heading1"/>
      </w:pPr>
      <w:r>
        <w:t>Quality Assurance Policy</w:t>
      </w:r>
    </w:p>
    <w:p>
      <w:r>
        <w:t>Document Reference: AO-POL-QA-001</w:t>
      </w:r>
    </w:p>
    <w:p>
      <w:r>
        <w:t>Provider: Alt Outdoors Ltd</w:t>
      </w:r>
    </w:p>
    <w:p>
      <w:r>
        <w:t>Version: 1.0</w:t>
      </w:r>
    </w:p>
    <w:p>
      <w:r>
        <w:t>Review Period: Annual</w:t>
      </w:r>
    </w:p>
    <w:p>
      <w:pPr>
        <w:pStyle w:val="Heading1"/>
      </w:pPr>
      <w:r>
        <w:t>1. Policy Statement</w:t>
      </w:r>
    </w:p>
    <w:p>
      <w:r>
        <w:t>Alt Outdoors Ltd is committed to delivering high-quality, safe and effective alternative provision, outdoor education and personal development programmes. The organisation recognises that continuous improvement is essential to achieving positive outcomes for participants and maintaining the confidence of schools, parents, carers, commissioners and partner organisations. This policy outlines the systems used to monitor, evaluate and improve the quality of services provided by Alt Outdoors Ltd.</w:t>
      </w:r>
    </w:p>
    <w:p>
      <w:pPr>
        <w:pStyle w:val="Heading1"/>
      </w:pPr>
      <w:r>
        <w:t>2. Purpose</w:t>
      </w:r>
    </w:p>
    <w:p>
      <w:r>
        <w:t>The purpose of this policy is to establish a clear framework for quality assurance and continuous improvement. The policy aims to ensure that provision remains safe, effective, inclusive, responsive to participant needs and aligned with safeguarding, educational and organisational expectations.</w:t>
      </w:r>
    </w:p>
    <w:p>
      <w:pPr>
        <w:pStyle w:val="Heading1"/>
      </w:pPr>
      <w:r>
        <w:t>3. Scope</w:t>
      </w:r>
    </w:p>
    <w:p>
      <w:r>
        <w:t>This policy applies to all services delivered by Alt Outdoors Ltd, including Bushcraft and Woodland Skills, Adventure Activities and Mountain Biking, Outdoor Education, Community Engagement, Wellbeing and Life Skills, Transport Services and all associated educational activities.</w:t>
      </w:r>
    </w:p>
    <w:p>
      <w:pPr>
        <w:pStyle w:val="Heading1"/>
      </w:pPr>
      <w:r>
        <w:t>4. Quality Assurance Principles</w:t>
      </w:r>
    </w:p>
    <w:p>
      <w:r>
        <w:t>Alt Outdoors Ltd believes that quality assurance should be proactive, evidence-informed and focused on continuous improvement. Quality assurance activities seek to identify strengths, recognise areas for development and ensure that services remain participant-centred and outcome-focused.</w:t>
      </w:r>
    </w:p>
    <w:p>
      <w:pPr>
        <w:pStyle w:val="Heading1"/>
      </w:pPr>
      <w:r>
        <w:t>5. Internal Quality Assurance</w:t>
      </w:r>
    </w:p>
    <w:p>
      <w:r>
        <w:t>Internal quality assurance processes are used to monitor the quality and effectiveness of provision on an ongoing basis. These processes provide opportunities for reflection, evaluation and improvement across all areas of the organisation.</w:t>
      </w:r>
    </w:p>
    <w:p>
      <w:pPr>
        <w:pStyle w:val="Heading1"/>
      </w:pPr>
      <w:r>
        <w:t>6. Internal Quality Assurance Activities</w:t>
      </w:r>
    </w:p>
    <w:p>
      <w:r>
        <w:t>Internal quality assurance activities include session observations, reflective practice, participant feedback, parent and carer feedback, review of incidents and near misses, safeguarding monitoring, annual policy reviews, risk assessment reviews, review of participant outcomes and Continuing Professional Development (CPD). Information gathered through these activities is reviewed and used to inform service development and improvement planning.</w:t>
      </w:r>
    </w:p>
    <w:p>
      <w:pPr>
        <w:pStyle w:val="Heading1"/>
      </w:pPr>
      <w:r>
        <w:t>7. External Quality Assurance</w:t>
      </w:r>
    </w:p>
    <w:p>
      <w:r>
        <w:t>Alt Outdoors Ltd welcomes external scrutiny and feedback as an important component of quality assurance. External quality assurance helps to provide independent perspectives on the effectiveness, safety and impact of provision.</w:t>
      </w:r>
    </w:p>
    <w:p>
      <w:pPr>
        <w:pStyle w:val="Heading1"/>
      </w:pPr>
      <w:r>
        <w:t>8. External Quality Assurance Activities</w:t>
      </w:r>
    </w:p>
    <w:p>
      <w:r>
        <w:t>External quality assurance may include feedback from schools, parents, carers and participants; local authority monitoring processes; multi-agency reviews; safeguarding consultations; verification of qualifications and training; insurance compliance reviews; and feedback from external professionals and partner organisations. Where recommendations are made, these will be considered and incorporated into service improvement planning where appropriate.</w:t>
      </w:r>
    </w:p>
    <w:p>
      <w:pPr>
        <w:pStyle w:val="Heading1"/>
      </w:pPr>
      <w:r>
        <w:t>9. Participant Voice</w:t>
      </w:r>
    </w:p>
    <w:p>
      <w:r>
        <w:t>Participant views are an important part of quality assurance. Young people are encouraged to share feedback regarding activities, support received, relationships, personal development and overall experience. Feedback is used to inform planning and improve future provision.</w:t>
      </w:r>
    </w:p>
    <w:p>
      <w:pPr>
        <w:pStyle w:val="Heading1"/>
      </w:pPr>
      <w:r>
        <w:t>10. Safeguarding and Quality Assurance</w:t>
      </w:r>
    </w:p>
    <w:p>
      <w:r>
        <w:t>Safeguarding forms a central component of quality assurance arrangements. Safeguarding concerns, incidents, training records, policy reviews and lessons learned are monitored to ensure that safeguarding practice remains effective and aligned with statutory guidance.</w:t>
      </w:r>
    </w:p>
    <w:p>
      <w:pPr>
        <w:pStyle w:val="Heading1"/>
      </w:pPr>
      <w:r>
        <w:t>11. Incident Review and Learning</w:t>
      </w:r>
    </w:p>
    <w:p>
      <w:r>
        <w:t>Accidents, incidents, near misses and safeguarding concerns are reviewed to identify learning opportunities and reduce future risks. Where improvements are identified, risk assessments, procedures or training arrangements will be updated accordingly.</w:t>
      </w:r>
    </w:p>
    <w:p>
      <w:pPr>
        <w:pStyle w:val="Heading1"/>
      </w:pPr>
      <w:r>
        <w:t>12. Professional Development</w:t>
      </w:r>
    </w:p>
    <w:p>
      <w:r>
        <w:t>Alt Outdoors Ltd is committed to maintaining and developing professional competence. Qualifications, training and Continuing Professional Development activities are monitored and reviewed to ensure that knowledge and skills remain current and relevant.</w:t>
      </w:r>
    </w:p>
    <w:p>
      <w:pPr>
        <w:pStyle w:val="Heading1"/>
      </w:pPr>
      <w:r>
        <w:t>13. Continuous Improvement</w:t>
      </w:r>
    </w:p>
    <w:p>
      <w:r>
        <w:t>Quality assurance is viewed as an ongoing process rather than a single event. The organisation will regularly review its services, procedures and outcomes to identify opportunities for development and improvement.</w:t>
      </w:r>
    </w:p>
    <w:p>
      <w:pPr>
        <w:pStyle w:val="Heading1"/>
      </w:pPr>
      <w:r>
        <w:t>14. Recording and Reporting</w:t>
      </w:r>
    </w:p>
    <w:p>
      <w:r>
        <w:t>Records relating to quality assurance activities will be maintained appropriately and used to inform policy review, operational planning and organisational development. Where appropriate, findings may be shared with stakeholders to demonstrate accountability and commitment to improvement.</w:t>
      </w:r>
    </w:p>
    <w:p>
      <w:pPr>
        <w:pStyle w:val="Heading1"/>
      </w:pPr>
      <w:r>
        <w:t>15. Related Policies</w:t>
      </w:r>
    </w:p>
    <w:p>
      <w:r>
        <w:t>This policy should be read alongside the Safeguarding Policy, Risk Assessment Policy, Health and Safety Policy, Complaints Policy, Staff Code of Conduct, Managing Allegations Against Staff Policy and Lone Working Policy.</w:t>
      </w:r>
    </w:p>
    <w:p>
      <w:pPr>
        <w:pStyle w:val="Heading1"/>
      </w:pPr>
      <w:r>
        <w:t>16. Approval</w:t>
      </w:r>
    </w:p>
    <w:p>
      <w:r>
        <w:t>Approved by Wilfy Gladwin-Nelson, Director, Alt Outdoors Ltd. This policy will be reviewed annually or sooner if required following significant changes, incidents or updated guidance.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